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33" w:rsidRPr="00805DAC" w:rsidRDefault="00D34B33" w:rsidP="00805DAC">
      <w:pPr>
        <w:pStyle w:val="a5"/>
        <w:spacing w:before="0" w:beforeAutospacing="0"/>
        <w:rPr>
          <w:b/>
          <w:color w:val="000000"/>
          <w:sz w:val="27"/>
          <w:szCs w:val="27"/>
        </w:rPr>
      </w:pPr>
      <w:r>
        <w:t xml:space="preserve">                                     </w:t>
      </w:r>
      <w:r w:rsidRPr="00805DAC">
        <w:rPr>
          <w:b/>
          <w:color w:val="000000"/>
          <w:sz w:val="27"/>
          <w:szCs w:val="27"/>
        </w:rPr>
        <w:t>Анализ причин «Школьных болезней»</w:t>
      </w:r>
    </w:p>
    <w:p w:rsidR="00D34B33" w:rsidRPr="00805DAC" w:rsidRDefault="00D34B33" w:rsidP="00805DAC">
      <w:pPr>
        <w:pStyle w:val="a5"/>
        <w:spacing w:before="0" w:beforeAutospacing="0"/>
        <w:rPr>
          <w:b/>
          <w:color w:val="000000"/>
          <w:sz w:val="27"/>
          <w:szCs w:val="27"/>
        </w:rPr>
      </w:pPr>
      <w:r w:rsidRPr="00805DAC">
        <w:rPr>
          <w:b/>
          <w:color w:val="000000"/>
          <w:sz w:val="27"/>
          <w:szCs w:val="27"/>
        </w:rPr>
        <w:t xml:space="preserve">                 Выступление на МО учителя технологии </w:t>
      </w:r>
      <w:proofErr w:type="spellStart"/>
      <w:r w:rsidRPr="00805DAC">
        <w:rPr>
          <w:b/>
          <w:color w:val="000000"/>
          <w:sz w:val="27"/>
          <w:szCs w:val="27"/>
        </w:rPr>
        <w:t>Семенченко</w:t>
      </w:r>
      <w:proofErr w:type="spellEnd"/>
      <w:r w:rsidRPr="00805DAC">
        <w:rPr>
          <w:b/>
          <w:color w:val="000000"/>
          <w:sz w:val="27"/>
          <w:szCs w:val="27"/>
        </w:rPr>
        <w:t xml:space="preserve"> О.В.</w:t>
      </w:r>
    </w:p>
    <w:p w:rsidR="00D34B33" w:rsidRPr="00805DAC" w:rsidRDefault="00D34B33" w:rsidP="00805DAC">
      <w:pPr>
        <w:pStyle w:val="a5"/>
        <w:spacing w:before="0" w:beforeAutospacing="0"/>
        <w:rPr>
          <w:b/>
          <w:color w:val="000000"/>
          <w:sz w:val="27"/>
          <w:szCs w:val="27"/>
        </w:rPr>
      </w:pPr>
      <w:r w:rsidRPr="00805DAC">
        <w:rPr>
          <w:b/>
          <w:color w:val="000000"/>
          <w:sz w:val="27"/>
          <w:szCs w:val="27"/>
        </w:rPr>
        <w:t xml:space="preserve">                                           МКОУ « </w:t>
      </w:r>
      <w:proofErr w:type="spellStart"/>
      <w:r w:rsidRPr="00805DAC">
        <w:rPr>
          <w:b/>
          <w:color w:val="000000"/>
          <w:sz w:val="27"/>
          <w:szCs w:val="27"/>
        </w:rPr>
        <w:t>Линёвская</w:t>
      </w:r>
      <w:proofErr w:type="spellEnd"/>
      <w:r w:rsidRPr="00805DAC">
        <w:rPr>
          <w:b/>
          <w:color w:val="000000"/>
          <w:sz w:val="27"/>
          <w:szCs w:val="27"/>
        </w:rPr>
        <w:t xml:space="preserve"> СШ»</w:t>
      </w:r>
    </w:p>
    <w:p w:rsidR="00D34B33" w:rsidRDefault="00D34B33" w:rsidP="00805DAC">
      <w:pPr>
        <w:pStyle w:val="a5"/>
        <w:spacing w:before="0" w:beforeAutospacing="0"/>
        <w:rPr>
          <w:color w:val="000000"/>
          <w:sz w:val="27"/>
          <w:szCs w:val="27"/>
        </w:rPr>
      </w:pPr>
      <w:r>
        <w:rPr>
          <w:color w:val="000000"/>
          <w:sz w:val="27"/>
          <w:szCs w:val="27"/>
        </w:rPr>
        <w:t>За последние годы произошло значительное ухудшение здоровья школьников. У каждого второго школьника выявлено сочетание нескольких хронических заболеваний. Поэтому проблема охраны и укрепления здоровья детей стоит очень остро.</w:t>
      </w:r>
    </w:p>
    <w:p w:rsidR="00D34B33" w:rsidRDefault="00D34B33" w:rsidP="00D34B33">
      <w:pPr>
        <w:pStyle w:val="a5"/>
        <w:spacing w:before="0" w:beforeAutospacing="0"/>
        <w:rPr>
          <w:color w:val="000000"/>
          <w:sz w:val="27"/>
          <w:szCs w:val="27"/>
        </w:rPr>
      </w:pPr>
      <w:r>
        <w:rPr>
          <w:color w:val="000000"/>
          <w:sz w:val="27"/>
          <w:szCs w:val="27"/>
        </w:rPr>
        <w:t>Анализ причин "школьных болезней" привел врачей к заключению о неудовлетворительной организации обучения, приводящей к нарушению здоровья. К этим недостаткам образования относятся:</w:t>
      </w:r>
    </w:p>
    <w:p w:rsidR="00D34B33" w:rsidRDefault="00D34B33" w:rsidP="00D34B33">
      <w:pPr>
        <w:pStyle w:val="a5"/>
        <w:spacing w:before="0" w:beforeAutospacing="0"/>
        <w:rPr>
          <w:color w:val="000000"/>
          <w:sz w:val="27"/>
          <w:szCs w:val="27"/>
        </w:rPr>
      </w:pPr>
      <w:r>
        <w:rPr>
          <w:color w:val="000000"/>
          <w:sz w:val="27"/>
          <w:szCs w:val="27"/>
        </w:rPr>
        <w:t>-недостаточная освещенность классов;</w:t>
      </w:r>
    </w:p>
    <w:p w:rsidR="00D34B33" w:rsidRDefault="00D34B33" w:rsidP="00D34B33">
      <w:pPr>
        <w:pStyle w:val="a5"/>
        <w:spacing w:before="0" w:beforeAutospacing="0"/>
        <w:rPr>
          <w:color w:val="000000"/>
          <w:sz w:val="27"/>
          <w:szCs w:val="27"/>
        </w:rPr>
      </w:pPr>
      <w:r>
        <w:rPr>
          <w:color w:val="000000"/>
          <w:sz w:val="27"/>
          <w:szCs w:val="27"/>
        </w:rPr>
        <w:t>-плохой воздух школьных помещений;</w:t>
      </w:r>
    </w:p>
    <w:p w:rsidR="00D34B33" w:rsidRDefault="00D34B33" w:rsidP="00D34B33">
      <w:pPr>
        <w:pStyle w:val="a5"/>
        <w:spacing w:before="0" w:beforeAutospacing="0"/>
        <w:rPr>
          <w:color w:val="000000"/>
          <w:sz w:val="27"/>
          <w:szCs w:val="27"/>
        </w:rPr>
      </w:pPr>
      <w:r>
        <w:rPr>
          <w:color w:val="000000"/>
          <w:sz w:val="27"/>
          <w:szCs w:val="27"/>
        </w:rPr>
        <w:t>-неправильная форма и величина школьных столов и стульев;</w:t>
      </w:r>
    </w:p>
    <w:p w:rsidR="00D34B33" w:rsidRDefault="00D34B33" w:rsidP="00D34B33">
      <w:pPr>
        <w:pStyle w:val="a5"/>
        <w:spacing w:before="0" w:beforeAutospacing="0"/>
        <w:rPr>
          <w:color w:val="000000"/>
          <w:sz w:val="27"/>
          <w:szCs w:val="27"/>
        </w:rPr>
      </w:pPr>
      <w:r>
        <w:rPr>
          <w:color w:val="000000"/>
          <w:sz w:val="27"/>
          <w:szCs w:val="27"/>
        </w:rPr>
        <w:t>-перегрузка учебными занятиями.</w:t>
      </w:r>
    </w:p>
    <w:p w:rsidR="00D34B33" w:rsidRDefault="00D34B33" w:rsidP="00D34B33">
      <w:pPr>
        <w:pStyle w:val="a5"/>
        <w:spacing w:before="0" w:beforeAutospacing="0"/>
        <w:rPr>
          <w:color w:val="000000"/>
          <w:sz w:val="27"/>
          <w:szCs w:val="27"/>
        </w:rPr>
      </w:pPr>
      <w:r>
        <w:rPr>
          <w:color w:val="000000"/>
          <w:sz w:val="27"/>
          <w:szCs w:val="27"/>
        </w:rPr>
        <w:t>Психолого-педагогические факторы, оказывающие неблагоприятное воздействие на здоровье учащихся.</w:t>
      </w:r>
    </w:p>
    <w:p w:rsidR="00D34B33" w:rsidRDefault="00D34B33" w:rsidP="00D34B33">
      <w:pPr>
        <w:pStyle w:val="a5"/>
        <w:spacing w:before="0" w:beforeAutospacing="0"/>
        <w:rPr>
          <w:color w:val="000000"/>
          <w:sz w:val="27"/>
          <w:szCs w:val="27"/>
        </w:rPr>
      </w:pPr>
      <w:r>
        <w:rPr>
          <w:color w:val="000000"/>
          <w:sz w:val="27"/>
          <w:szCs w:val="27"/>
        </w:rPr>
        <w:t>-стрессовая тактика авторитарной педагогики;</w:t>
      </w:r>
    </w:p>
    <w:p w:rsidR="00D34B33" w:rsidRDefault="00D34B33" w:rsidP="00D34B33">
      <w:pPr>
        <w:pStyle w:val="a5"/>
        <w:spacing w:before="0" w:beforeAutospacing="0"/>
        <w:rPr>
          <w:color w:val="000000"/>
          <w:sz w:val="27"/>
          <w:szCs w:val="27"/>
        </w:rPr>
      </w:pPr>
      <w:r>
        <w:rPr>
          <w:color w:val="000000"/>
          <w:sz w:val="27"/>
          <w:szCs w:val="27"/>
        </w:rPr>
        <w:t>-интенсификация учебного процесса, т.е. увеличение темпа и объема учебной нагрузки;</w:t>
      </w:r>
    </w:p>
    <w:p w:rsidR="00D34B33" w:rsidRDefault="00D34B33" w:rsidP="00D34B33">
      <w:pPr>
        <w:pStyle w:val="a5"/>
        <w:spacing w:before="0" w:beforeAutospacing="0"/>
        <w:rPr>
          <w:color w:val="000000"/>
          <w:sz w:val="27"/>
          <w:szCs w:val="27"/>
        </w:rPr>
      </w:pPr>
      <w:r>
        <w:rPr>
          <w:color w:val="000000"/>
          <w:sz w:val="27"/>
          <w:szCs w:val="27"/>
        </w:rPr>
        <w:t>-несоответствие технологий обучения возрастным особенностям учащихся;</w:t>
      </w:r>
    </w:p>
    <w:p w:rsidR="00D34B33" w:rsidRDefault="00D34B33" w:rsidP="00D34B33">
      <w:pPr>
        <w:pStyle w:val="a5"/>
        <w:spacing w:before="0" w:beforeAutospacing="0"/>
        <w:rPr>
          <w:color w:val="000000"/>
          <w:sz w:val="27"/>
          <w:szCs w:val="27"/>
        </w:rPr>
      </w:pPr>
      <w:r>
        <w:rPr>
          <w:color w:val="000000"/>
          <w:sz w:val="27"/>
          <w:szCs w:val="27"/>
        </w:rPr>
        <w:t>-несоблюдение элементарных физико-гигиенических требований к организации учебного процесса;</w:t>
      </w:r>
    </w:p>
    <w:p w:rsidR="00D34B33" w:rsidRDefault="00805DAC" w:rsidP="00D34B33">
      <w:pPr>
        <w:pStyle w:val="a5"/>
        <w:spacing w:before="0" w:beforeAutospacing="0"/>
        <w:rPr>
          <w:color w:val="000000"/>
          <w:sz w:val="27"/>
          <w:szCs w:val="27"/>
        </w:rPr>
      </w:pPr>
      <w:r>
        <w:rPr>
          <w:color w:val="000000"/>
          <w:sz w:val="27"/>
          <w:szCs w:val="27"/>
        </w:rPr>
        <w:t xml:space="preserve"> </w:t>
      </w:r>
      <w:r w:rsidR="00D34B33">
        <w:rPr>
          <w:color w:val="000000"/>
          <w:sz w:val="27"/>
          <w:szCs w:val="27"/>
        </w:rPr>
        <w:t>-отсутствие у учащихся элементарных знаний о том, как стать здоровым.</w:t>
      </w:r>
    </w:p>
    <w:p w:rsidR="00D34B33" w:rsidRPr="00D34B33" w:rsidRDefault="00805DAC" w:rsidP="00D34B33">
      <w:pPr>
        <w:pStyle w:val="a5"/>
        <w:spacing w:before="0" w:beforeAutospacing="0"/>
        <w:rPr>
          <w:b/>
          <w:color w:val="000000"/>
          <w:sz w:val="27"/>
          <w:szCs w:val="27"/>
        </w:rPr>
      </w:pPr>
      <w:r>
        <w:rPr>
          <w:b/>
          <w:color w:val="000000"/>
          <w:sz w:val="27"/>
          <w:szCs w:val="27"/>
        </w:rPr>
        <w:t xml:space="preserve">                </w:t>
      </w:r>
      <w:r w:rsidR="00D34B33">
        <w:rPr>
          <w:b/>
          <w:color w:val="000000"/>
          <w:sz w:val="27"/>
          <w:szCs w:val="27"/>
        </w:rPr>
        <w:t xml:space="preserve">Применение </w:t>
      </w:r>
      <w:proofErr w:type="spellStart"/>
      <w:r w:rsidR="00D34B33">
        <w:rPr>
          <w:b/>
          <w:color w:val="000000"/>
          <w:sz w:val="27"/>
          <w:szCs w:val="27"/>
        </w:rPr>
        <w:t>здоровье</w:t>
      </w:r>
      <w:r w:rsidR="00D34B33" w:rsidRPr="00D34B33">
        <w:rPr>
          <w:b/>
          <w:color w:val="000000"/>
          <w:sz w:val="27"/>
          <w:szCs w:val="27"/>
        </w:rPr>
        <w:t>сберегающих</w:t>
      </w:r>
      <w:proofErr w:type="spellEnd"/>
      <w:r w:rsidR="00D34B33" w:rsidRPr="00D34B33">
        <w:rPr>
          <w:b/>
          <w:color w:val="000000"/>
          <w:sz w:val="27"/>
          <w:szCs w:val="27"/>
        </w:rPr>
        <w:t xml:space="preserve"> технологий на уроках.</w:t>
      </w:r>
    </w:p>
    <w:p w:rsidR="00D34B33" w:rsidRDefault="00D34B33" w:rsidP="00D34B33">
      <w:pPr>
        <w:pStyle w:val="a5"/>
        <w:spacing w:before="0" w:beforeAutospacing="0"/>
        <w:rPr>
          <w:color w:val="000000"/>
          <w:sz w:val="27"/>
          <w:szCs w:val="27"/>
        </w:rPr>
      </w:pPr>
      <w:r>
        <w:rPr>
          <w:color w:val="000000"/>
          <w:sz w:val="27"/>
          <w:szCs w:val="27"/>
        </w:rPr>
        <w:t>Здоровье сберегающие технологии на уроках трудового обучения и технологии - задача особой важности для преподавателей этих предметов.</w:t>
      </w:r>
    </w:p>
    <w:p w:rsidR="00D34B33" w:rsidRDefault="00D34B33" w:rsidP="00D34B33">
      <w:pPr>
        <w:pStyle w:val="a5"/>
        <w:spacing w:before="0" w:beforeAutospacing="0"/>
        <w:rPr>
          <w:color w:val="000000"/>
          <w:sz w:val="27"/>
          <w:szCs w:val="27"/>
        </w:rPr>
      </w:pPr>
      <w:r>
        <w:rPr>
          <w:color w:val="000000"/>
          <w:sz w:val="27"/>
          <w:szCs w:val="27"/>
        </w:rPr>
        <w:t xml:space="preserve">На уроках трудового </w:t>
      </w:r>
      <w:proofErr w:type="gramStart"/>
      <w:r>
        <w:rPr>
          <w:color w:val="000000"/>
          <w:sz w:val="27"/>
          <w:szCs w:val="27"/>
        </w:rPr>
        <w:t>обучения</w:t>
      </w:r>
      <w:proofErr w:type="gramEnd"/>
      <w:r>
        <w:rPr>
          <w:color w:val="000000"/>
          <w:sz w:val="27"/>
          <w:szCs w:val="27"/>
        </w:rPr>
        <w:t xml:space="preserve"> прежде всего создаются условия для здорового развития детей:</w:t>
      </w:r>
    </w:p>
    <w:p w:rsidR="00D34B33" w:rsidRDefault="00D34B33" w:rsidP="00D34B33">
      <w:pPr>
        <w:pStyle w:val="a5"/>
        <w:spacing w:before="0" w:beforeAutospacing="0"/>
        <w:rPr>
          <w:color w:val="000000"/>
          <w:sz w:val="27"/>
          <w:szCs w:val="27"/>
        </w:rPr>
      </w:pPr>
      <w:r>
        <w:rPr>
          <w:color w:val="000000"/>
          <w:sz w:val="27"/>
          <w:szCs w:val="27"/>
        </w:rPr>
        <w:t>1.Соблюдаются физиологические основы учебно-воспитательного режима:</w:t>
      </w:r>
    </w:p>
    <w:p w:rsidR="00D34B33" w:rsidRDefault="00D34B33" w:rsidP="00D34B33">
      <w:pPr>
        <w:pStyle w:val="a5"/>
        <w:spacing w:before="0" w:beforeAutospacing="0"/>
        <w:rPr>
          <w:color w:val="000000"/>
          <w:sz w:val="27"/>
          <w:szCs w:val="27"/>
        </w:rPr>
      </w:pPr>
      <w:r>
        <w:rPr>
          <w:color w:val="000000"/>
          <w:sz w:val="27"/>
          <w:szCs w:val="27"/>
        </w:rPr>
        <w:lastRenderedPageBreak/>
        <w:t>- время трудоспособности, утомляемости учащихся,</w:t>
      </w:r>
    </w:p>
    <w:p w:rsidR="00D34B33" w:rsidRDefault="00D34B33" w:rsidP="00D34B33">
      <w:pPr>
        <w:pStyle w:val="a5"/>
        <w:spacing w:before="0" w:beforeAutospacing="0"/>
        <w:rPr>
          <w:color w:val="000000"/>
          <w:sz w:val="27"/>
          <w:szCs w:val="27"/>
        </w:rPr>
      </w:pPr>
      <w:r>
        <w:rPr>
          <w:color w:val="000000"/>
          <w:sz w:val="27"/>
          <w:szCs w:val="27"/>
        </w:rPr>
        <w:t>- учебная нагрузка,</w:t>
      </w:r>
    </w:p>
    <w:p w:rsidR="00D34B33" w:rsidRDefault="00D34B33" w:rsidP="00D34B33">
      <w:pPr>
        <w:pStyle w:val="a5"/>
        <w:spacing w:before="0" w:beforeAutospacing="0"/>
        <w:rPr>
          <w:color w:val="000000"/>
          <w:sz w:val="27"/>
          <w:szCs w:val="27"/>
        </w:rPr>
      </w:pPr>
      <w:r>
        <w:rPr>
          <w:color w:val="000000"/>
          <w:sz w:val="27"/>
          <w:szCs w:val="27"/>
        </w:rPr>
        <w:t>-физкультминутки.</w:t>
      </w:r>
    </w:p>
    <w:p w:rsidR="00D34B33" w:rsidRDefault="00D34B33" w:rsidP="00D34B33">
      <w:pPr>
        <w:pStyle w:val="a5"/>
        <w:spacing w:before="0" w:beforeAutospacing="0"/>
        <w:rPr>
          <w:color w:val="000000"/>
          <w:sz w:val="27"/>
          <w:szCs w:val="27"/>
        </w:rPr>
      </w:pPr>
      <w:r>
        <w:rPr>
          <w:color w:val="000000"/>
          <w:sz w:val="27"/>
          <w:szCs w:val="27"/>
        </w:rPr>
        <w:t>2.Производится гигиеническая оценка условий и технологий обучения:</w:t>
      </w:r>
    </w:p>
    <w:p w:rsidR="00D34B33" w:rsidRDefault="00D34B33" w:rsidP="00D34B33">
      <w:pPr>
        <w:pStyle w:val="a5"/>
        <w:spacing w:before="0" w:beforeAutospacing="0"/>
        <w:rPr>
          <w:color w:val="000000"/>
          <w:sz w:val="27"/>
          <w:szCs w:val="27"/>
        </w:rPr>
      </w:pPr>
      <w:r>
        <w:rPr>
          <w:color w:val="000000"/>
          <w:sz w:val="27"/>
          <w:szCs w:val="27"/>
        </w:rPr>
        <w:t>-воздушно-тепловой режим;</w:t>
      </w:r>
    </w:p>
    <w:p w:rsidR="00D34B33" w:rsidRDefault="00D34B33" w:rsidP="00D34B33">
      <w:pPr>
        <w:pStyle w:val="a5"/>
        <w:spacing w:before="0" w:beforeAutospacing="0"/>
        <w:rPr>
          <w:color w:val="000000"/>
          <w:sz w:val="27"/>
          <w:szCs w:val="27"/>
        </w:rPr>
      </w:pPr>
      <w:r>
        <w:rPr>
          <w:color w:val="000000"/>
          <w:sz w:val="27"/>
          <w:szCs w:val="27"/>
        </w:rPr>
        <w:t>-световой режим;</w:t>
      </w:r>
    </w:p>
    <w:p w:rsidR="00D34B33" w:rsidRDefault="00D34B33" w:rsidP="00D34B33">
      <w:pPr>
        <w:pStyle w:val="a5"/>
        <w:spacing w:before="0" w:beforeAutospacing="0"/>
        <w:rPr>
          <w:color w:val="000000"/>
          <w:sz w:val="27"/>
          <w:szCs w:val="27"/>
        </w:rPr>
      </w:pPr>
      <w:r>
        <w:rPr>
          <w:color w:val="000000"/>
          <w:sz w:val="27"/>
          <w:szCs w:val="27"/>
        </w:rPr>
        <w:t>-режим и организация учебно-воспитательного процесса.</w:t>
      </w:r>
    </w:p>
    <w:p w:rsidR="00D34B33" w:rsidRDefault="00D34B33" w:rsidP="00D34B33">
      <w:pPr>
        <w:pStyle w:val="a5"/>
        <w:spacing w:before="0" w:beforeAutospacing="0"/>
        <w:rPr>
          <w:color w:val="000000"/>
          <w:sz w:val="27"/>
          <w:szCs w:val="27"/>
        </w:rPr>
      </w:pPr>
      <w:r>
        <w:rPr>
          <w:color w:val="000000"/>
          <w:sz w:val="27"/>
          <w:szCs w:val="27"/>
        </w:rPr>
        <w:t>3.Формируется здоровый образ жизни.</w:t>
      </w:r>
    </w:p>
    <w:p w:rsidR="00D34B33" w:rsidRDefault="00D34B33" w:rsidP="00D34B33">
      <w:pPr>
        <w:pStyle w:val="a5"/>
        <w:spacing w:before="0" w:beforeAutospacing="0"/>
        <w:rPr>
          <w:color w:val="000000"/>
          <w:sz w:val="27"/>
          <w:szCs w:val="27"/>
        </w:rPr>
      </w:pPr>
      <w:r>
        <w:rPr>
          <w:color w:val="000000"/>
          <w:sz w:val="27"/>
          <w:szCs w:val="27"/>
        </w:rPr>
        <w:t>В кабинете трудового обучения и технологии воздушно- тепловой и световой режим должны соблюдаться полностью. Кабинет необходимо регулярно проветривать. Преподавание предмета технологии и трудового обучения позволяет органично вписывать принципы здоровье сбережения в темы уроков, в различные задания на уроках.</w:t>
      </w:r>
    </w:p>
    <w:p w:rsidR="00D34B33" w:rsidRDefault="00D34B33" w:rsidP="00D34B33">
      <w:pPr>
        <w:pStyle w:val="a5"/>
        <w:spacing w:before="0" w:beforeAutospacing="0"/>
        <w:rPr>
          <w:color w:val="000000"/>
          <w:sz w:val="27"/>
          <w:szCs w:val="27"/>
        </w:rPr>
      </w:pPr>
      <w:r>
        <w:rPr>
          <w:color w:val="000000"/>
          <w:sz w:val="27"/>
          <w:szCs w:val="27"/>
        </w:rPr>
        <w:t xml:space="preserve">Работая на пришкольном участке, учащиеся получают дополнительную физическую разгрузку, проводят время на открытом воздухе. Многочисленными медицинскими исследованиями установлено, что посильный труд оказывает благотворное влияние на развивающийся организм детей и подростков. Эта работа требует определенных физических усилий, при которых основная нагрузка ложится на костно-мышечный аппарат. Последний, в свою очередь, способствует нормальной деятельности </w:t>
      </w:r>
      <w:proofErr w:type="spellStart"/>
      <w:proofErr w:type="gramStart"/>
      <w:r>
        <w:rPr>
          <w:color w:val="000000"/>
          <w:sz w:val="27"/>
          <w:szCs w:val="27"/>
        </w:rPr>
        <w:t>сердечно-сосудистой</w:t>
      </w:r>
      <w:proofErr w:type="spellEnd"/>
      <w:proofErr w:type="gramEnd"/>
      <w:r>
        <w:rPr>
          <w:color w:val="000000"/>
          <w:sz w:val="27"/>
          <w:szCs w:val="27"/>
        </w:rPr>
        <w:t xml:space="preserve"> системы, органов дыхания, пищеварения, усиливает обмен веществ, стимулирует крепкий, здоровый сон, повышает работоспособность и выносливость. Однако</w:t>
      </w:r>
      <w:proofErr w:type="gramStart"/>
      <w:r>
        <w:rPr>
          <w:color w:val="000000"/>
          <w:sz w:val="27"/>
          <w:szCs w:val="27"/>
        </w:rPr>
        <w:t>,</w:t>
      </w:r>
      <w:proofErr w:type="gramEnd"/>
      <w:r>
        <w:rPr>
          <w:color w:val="000000"/>
          <w:sz w:val="27"/>
          <w:szCs w:val="27"/>
        </w:rPr>
        <w:t xml:space="preserve"> при этом необходимо организовать занятия, так чтобы они соответствовали возрастным, половым и индивидуальным возможностям каждого учащегося, а также предполагали обязательное соблюдение правил гигиены, безопасности труда и требований к режиму и условиям.</w:t>
      </w:r>
    </w:p>
    <w:p w:rsidR="00D34B33" w:rsidRDefault="00D34B33" w:rsidP="00D34B33">
      <w:pPr>
        <w:pStyle w:val="a5"/>
        <w:spacing w:before="0" w:beforeAutospacing="0"/>
        <w:rPr>
          <w:color w:val="000000"/>
          <w:sz w:val="27"/>
          <w:szCs w:val="27"/>
        </w:rPr>
      </w:pPr>
      <w:r>
        <w:rPr>
          <w:color w:val="000000"/>
          <w:sz w:val="27"/>
          <w:szCs w:val="27"/>
        </w:rPr>
        <w:t>Большое значение на уроках технологии имеет соблюдение правил техники безопасности и санитарно-гигиенических требований, которые направлены на предупреждение травматизма и сохранение здоровья учащихся.</w:t>
      </w:r>
    </w:p>
    <w:p w:rsidR="00D34B33" w:rsidRDefault="00D34B33" w:rsidP="00D34B33">
      <w:pPr>
        <w:pStyle w:val="a5"/>
        <w:spacing w:before="0" w:beforeAutospacing="0"/>
        <w:rPr>
          <w:color w:val="000000"/>
          <w:sz w:val="27"/>
          <w:szCs w:val="27"/>
        </w:rPr>
      </w:pPr>
      <w:r>
        <w:rPr>
          <w:color w:val="000000"/>
          <w:sz w:val="27"/>
          <w:szCs w:val="27"/>
        </w:rPr>
        <w:t xml:space="preserve">Уроки трудового обучения дают возможность переключения учащихся с умственной деятельности </w:t>
      </w:r>
      <w:proofErr w:type="gramStart"/>
      <w:r>
        <w:rPr>
          <w:color w:val="000000"/>
          <w:sz w:val="27"/>
          <w:szCs w:val="27"/>
        </w:rPr>
        <w:t>на</w:t>
      </w:r>
      <w:proofErr w:type="gramEnd"/>
      <w:r>
        <w:rPr>
          <w:color w:val="000000"/>
          <w:sz w:val="27"/>
          <w:szCs w:val="27"/>
        </w:rPr>
        <w:t xml:space="preserve"> физическую, более эмоциональную.</w:t>
      </w:r>
    </w:p>
    <w:p w:rsidR="00D34B33" w:rsidRDefault="00D34B33" w:rsidP="00D34B33">
      <w:pPr>
        <w:pStyle w:val="a5"/>
        <w:spacing w:before="0" w:beforeAutospacing="0"/>
        <w:rPr>
          <w:color w:val="000000"/>
          <w:sz w:val="27"/>
          <w:szCs w:val="27"/>
        </w:rPr>
      </w:pPr>
      <w:r>
        <w:rPr>
          <w:color w:val="000000"/>
          <w:sz w:val="27"/>
          <w:szCs w:val="27"/>
        </w:rPr>
        <w:t xml:space="preserve">Современные теоретические, </w:t>
      </w:r>
      <w:proofErr w:type="gramStart"/>
      <w:r>
        <w:rPr>
          <w:color w:val="000000"/>
          <w:sz w:val="27"/>
          <w:szCs w:val="27"/>
        </w:rPr>
        <w:t>методические подходы</w:t>
      </w:r>
      <w:proofErr w:type="gramEnd"/>
      <w:r>
        <w:rPr>
          <w:color w:val="000000"/>
          <w:sz w:val="27"/>
          <w:szCs w:val="27"/>
        </w:rPr>
        <w:t xml:space="preserve"> к формированию здоровья учащихся в педагогическом процессе и в повседневной жизни. Здоровье сберегающие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воспитанники </w:t>
      </w:r>
      <w:r>
        <w:rPr>
          <w:color w:val="000000"/>
          <w:sz w:val="27"/>
          <w:szCs w:val="27"/>
        </w:rPr>
        <w:lastRenderedPageBreak/>
        <w:t xml:space="preserve">учатся эффективно взаимодействовать друг с другом. </w:t>
      </w:r>
      <w:proofErr w:type="gramStart"/>
      <w:r>
        <w:rPr>
          <w:color w:val="000000"/>
          <w:sz w:val="27"/>
          <w:szCs w:val="27"/>
        </w:rPr>
        <w:t>Предполагают активное участие самого обучающегося в освоении культуры человеческих отношений, в формировании опыта здоровье сбережения, который приобретается через постепенное расширение сферы общения и деятельности учащегося, развитие его само регуляции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p>
    <w:p w:rsidR="00D34B33" w:rsidRDefault="00D34B33" w:rsidP="00D34B33">
      <w:pPr>
        <w:pStyle w:val="a5"/>
        <w:spacing w:before="0" w:beforeAutospacing="0"/>
        <w:rPr>
          <w:color w:val="000000"/>
          <w:sz w:val="27"/>
          <w:szCs w:val="27"/>
        </w:rPr>
      </w:pPr>
      <w:r>
        <w:rPr>
          <w:color w:val="000000"/>
          <w:sz w:val="27"/>
          <w:szCs w:val="27"/>
        </w:rPr>
        <w:t xml:space="preserve"> Конечно, здоровье учащихся определяется исходным состоянием его здоровья на момент поступления в школу, но не менее важна и правильная организация учебной деятельности, а именно:</w:t>
      </w:r>
    </w:p>
    <w:p w:rsidR="00D34B33" w:rsidRDefault="00D34B33" w:rsidP="00D34B33">
      <w:pPr>
        <w:pStyle w:val="a5"/>
        <w:spacing w:before="0" w:beforeAutospacing="0"/>
        <w:rPr>
          <w:color w:val="000000"/>
          <w:sz w:val="27"/>
          <w:szCs w:val="27"/>
        </w:rPr>
      </w:pPr>
      <w:r>
        <w:rPr>
          <w:color w:val="000000"/>
          <w:sz w:val="27"/>
          <w:szCs w:val="27"/>
        </w:rPr>
        <w:t>· строгая дозировка учебной нагрузки;</w:t>
      </w:r>
    </w:p>
    <w:p w:rsidR="00D34B33" w:rsidRDefault="00D34B33" w:rsidP="00D34B33">
      <w:pPr>
        <w:pStyle w:val="a5"/>
        <w:spacing w:before="0" w:beforeAutospacing="0"/>
        <w:rPr>
          <w:color w:val="000000"/>
          <w:sz w:val="27"/>
          <w:szCs w:val="27"/>
        </w:rPr>
      </w:pPr>
      <w:r>
        <w:rPr>
          <w:color w:val="000000"/>
          <w:sz w:val="27"/>
          <w:szCs w:val="27"/>
        </w:rPr>
        <w:t>· построение урока с учетом работоспособности учащихся;</w:t>
      </w:r>
    </w:p>
    <w:p w:rsidR="00D34B33" w:rsidRDefault="00D34B33" w:rsidP="00D34B33">
      <w:pPr>
        <w:pStyle w:val="a5"/>
        <w:spacing w:before="0" w:beforeAutospacing="0"/>
        <w:rPr>
          <w:color w:val="000000"/>
          <w:sz w:val="27"/>
          <w:szCs w:val="27"/>
        </w:rPr>
      </w:pPr>
      <w:r>
        <w:rPr>
          <w:color w:val="000000"/>
          <w:sz w:val="27"/>
          <w:szCs w:val="27"/>
        </w:rPr>
        <w:t>· соблюдение гигиенических требований (свежий воздух, оптимальный тепловой режим, хорошая освещенность, чистота);</w:t>
      </w:r>
    </w:p>
    <w:p w:rsidR="00D34B33" w:rsidRDefault="00D34B33" w:rsidP="00D34B33">
      <w:pPr>
        <w:pStyle w:val="a5"/>
        <w:spacing w:before="0" w:beforeAutospacing="0"/>
        <w:rPr>
          <w:color w:val="000000"/>
          <w:sz w:val="27"/>
          <w:szCs w:val="27"/>
        </w:rPr>
      </w:pPr>
      <w:r>
        <w:rPr>
          <w:color w:val="000000"/>
          <w:sz w:val="27"/>
          <w:szCs w:val="27"/>
        </w:rPr>
        <w:t>· благоприятный эмоциональный настрой;</w:t>
      </w:r>
    </w:p>
    <w:p w:rsidR="00D34B33" w:rsidRDefault="00D34B33" w:rsidP="00D34B33">
      <w:pPr>
        <w:pStyle w:val="a5"/>
        <w:spacing w:before="0" w:beforeAutospacing="0"/>
        <w:rPr>
          <w:color w:val="000000"/>
          <w:sz w:val="27"/>
          <w:szCs w:val="27"/>
        </w:rPr>
      </w:pPr>
      <w:r>
        <w:rPr>
          <w:color w:val="000000"/>
          <w:sz w:val="27"/>
          <w:szCs w:val="27"/>
        </w:rPr>
        <w:t>· проведение физкультминуток и динамических пауз на уроках.</w:t>
      </w:r>
    </w:p>
    <w:p w:rsidR="00D34B33" w:rsidRDefault="00D34B33" w:rsidP="00D34B33">
      <w:pPr>
        <w:pStyle w:val="a5"/>
        <w:spacing w:before="0" w:beforeAutospacing="0"/>
        <w:rPr>
          <w:color w:val="000000"/>
          <w:sz w:val="27"/>
          <w:szCs w:val="27"/>
        </w:rPr>
      </w:pPr>
      <w:r>
        <w:rPr>
          <w:color w:val="000000"/>
          <w:sz w:val="27"/>
          <w:szCs w:val="27"/>
        </w:rPr>
        <w:t>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Ведь часто мы слышим от своих учеников: “Мне тогда все понятно, когда интересно”. Значит, ребенку должно быть интересно на уроке. Неудовлетворенность, не облагороженная разумом, может привести к агрессивности, мнительности, тревожности. Учитель должен постоянно заботиться о сохранении психического здоровья детей в норме, повышать устойчивость нервной системы учащихся в преодолении трудностей. Необходимо постоянно заботиться о том, чтобы привести в согласие притязания ученика и его возможности.</w:t>
      </w:r>
    </w:p>
    <w:p w:rsidR="00D34B33" w:rsidRDefault="00D34B33" w:rsidP="00D34B33">
      <w:pPr>
        <w:pStyle w:val="a5"/>
        <w:spacing w:before="0" w:beforeAutospacing="0"/>
        <w:rPr>
          <w:color w:val="000000"/>
          <w:sz w:val="27"/>
          <w:szCs w:val="27"/>
        </w:rPr>
      </w:pPr>
      <w:r>
        <w:rPr>
          <w:color w:val="000000"/>
          <w:sz w:val="27"/>
          <w:szCs w:val="27"/>
        </w:rPr>
        <w:t>С первых минут урока, с приветствия нужно создать обстановку доброжелательности, положительный эмоциональный настрой, т.к. у учащихся развита интуитивная способность улавливать эмоциональный настрой учителя. Не составляет исключения в этом смысле и организация начала урока.</w:t>
      </w:r>
    </w:p>
    <w:p w:rsidR="00D34B33" w:rsidRDefault="00D34B33" w:rsidP="00D34B33">
      <w:pPr>
        <w:pStyle w:val="a5"/>
        <w:spacing w:before="0" w:beforeAutospacing="0"/>
        <w:rPr>
          <w:color w:val="000000"/>
          <w:sz w:val="27"/>
          <w:szCs w:val="27"/>
        </w:rPr>
      </w:pPr>
      <w:r>
        <w:rPr>
          <w:color w:val="000000"/>
          <w:sz w:val="27"/>
          <w:szCs w:val="27"/>
        </w:rPr>
        <w:t xml:space="preserve">Ещё один организационный момент начала урока связан с проверкой состояния кабинета, учебного оборудования, рабочих мест и проверкой отсутствующих. Учитель ещё на перемене должен проверить подготовку кабинета к работе: состояние парт, доски, освещённость, а также при необходимости – проветрить помещение. А каждый ученик должен быть приучен своевременно до начала урока приводить свое рабочее место в порядок: положить на стол нужные для урока труда учебные принадлежности и убрать с него все лишнее, если оно есть. </w:t>
      </w:r>
      <w:r>
        <w:rPr>
          <w:color w:val="000000"/>
          <w:sz w:val="27"/>
          <w:szCs w:val="27"/>
        </w:rPr>
        <w:lastRenderedPageBreak/>
        <w:t>Учащиеся должны быть готовы и к выполнению обязанностей дежурных, от которых следует добиваться того, чтобы учебное помещение к началу каждого урока было проветрено и убрано, классная доска вымыта, находились на своем месте чистая влажная тряпка и маркер. Более того, учитель должен быть всегда готов помочь учащимся в решении этих вопросов.</w:t>
      </w:r>
    </w:p>
    <w:p w:rsidR="00D34B33" w:rsidRDefault="00D34B33" w:rsidP="00D34B33">
      <w:pPr>
        <w:pStyle w:val="a5"/>
        <w:spacing w:before="0" w:beforeAutospacing="0"/>
        <w:rPr>
          <w:color w:val="000000"/>
          <w:sz w:val="27"/>
          <w:szCs w:val="27"/>
        </w:rPr>
      </w:pPr>
      <w:r>
        <w:rPr>
          <w:color w:val="000000"/>
          <w:sz w:val="27"/>
          <w:szCs w:val="27"/>
        </w:rPr>
        <w:t xml:space="preserve">Огромное значение в предупреждении утомления является четкая организация учебного труда, поэтому необходимо проводить работу по профилактике стрессов. Хорошие результаты дает работа в парах, в </w:t>
      </w:r>
      <w:proofErr w:type="gramStart"/>
      <w:r>
        <w:rPr>
          <w:color w:val="000000"/>
          <w:sz w:val="27"/>
          <w:szCs w:val="27"/>
        </w:rPr>
        <w:t>группах</w:t>
      </w:r>
      <w:proofErr w:type="gramEnd"/>
      <w:r>
        <w:rPr>
          <w:color w:val="000000"/>
          <w:sz w:val="27"/>
          <w:szCs w:val="27"/>
        </w:rPr>
        <w:t xml:space="preserve"> как на местах, так и у доски, где ведомый, более “слабый” ученик чувствует поддержку товарища. Хорошим </w:t>
      </w:r>
      <w:proofErr w:type="spellStart"/>
      <w:r>
        <w:rPr>
          <w:color w:val="000000"/>
          <w:sz w:val="27"/>
          <w:szCs w:val="27"/>
        </w:rPr>
        <w:t>антистрессовым</w:t>
      </w:r>
      <w:proofErr w:type="spellEnd"/>
      <w:r>
        <w:rPr>
          <w:color w:val="000000"/>
          <w:sz w:val="27"/>
          <w:szCs w:val="27"/>
        </w:rPr>
        <w:t xml:space="preserve"> моментом на уроке является стимулирование учащихся к использованию различных способов выполнения задания, без боязни ошибиться, получить неправильный результат. При оценке такой работы необходимо учитывать не только полученный результат, но и степень усердия ученика.</w:t>
      </w:r>
    </w:p>
    <w:p w:rsidR="00D34B33" w:rsidRDefault="00D34B33" w:rsidP="00D34B33">
      <w:pPr>
        <w:pStyle w:val="a5"/>
        <w:spacing w:before="0" w:beforeAutospacing="0" w:after="0" w:afterAutospacing="0"/>
        <w:rPr>
          <w:color w:val="000000"/>
          <w:sz w:val="27"/>
          <w:szCs w:val="27"/>
        </w:rPr>
      </w:pPr>
      <w:r>
        <w:rPr>
          <w:color w:val="000000"/>
          <w:sz w:val="27"/>
          <w:szCs w:val="27"/>
        </w:rPr>
        <w:t>В конце урока нужно обсудить не</w:t>
      </w:r>
    </w:p>
    <w:p w:rsidR="00D34B33" w:rsidRDefault="00D34B33" w:rsidP="00D34B33">
      <w:pPr>
        <w:pStyle w:val="a5"/>
        <w:spacing w:before="0" w:beforeAutospacing="0" w:after="0" w:afterAutospacing="0"/>
        <w:rPr>
          <w:color w:val="000000"/>
          <w:sz w:val="27"/>
          <w:szCs w:val="27"/>
        </w:rPr>
      </w:pPr>
      <w:r>
        <w:rPr>
          <w:color w:val="000000"/>
          <w:sz w:val="27"/>
          <w:szCs w:val="27"/>
        </w:rPr>
        <w:t>только то, что усвоено нового, но выяснить, что понравилось на уроке, что хотелось бы повторить, задания какого типа выполнить.</w:t>
      </w:r>
    </w:p>
    <w:p w:rsidR="00D34B33" w:rsidRDefault="00D34B33" w:rsidP="00D34B33">
      <w:pPr>
        <w:pStyle w:val="a5"/>
        <w:spacing w:before="0" w:beforeAutospacing="0" w:after="0" w:afterAutospacing="0"/>
        <w:rPr>
          <w:color w:val="000000"/>
          <w:sz w:val="27"/>
          <w:szCs w:val="27"/>
        </w:rPr>
      </w:pPr>
      <w:r>
        <w:rPr>
          <w:color w:val="000000"/>
          <w:sz w:val="27"/>
          <w:szCs w:val="27"/>
        </w:rPr>
        <w:t xml:space="preserve">Не нужно забывать и о том, что отдых – это смена видов деятельности. Поэтому при планировании урока нужно не допускать однообразия в работе. В норме должно быть от 4 до 7 смен видов деятельности на уроке.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Хорошие результаты во всех классах дает хоровое </w:t>
      </w:r>
      <w:proofErr w:type="gramStart"/>
      <w:r>
        <w:rPr>
          <w:color w:val="000000"/>
          <w:sz w:val="27"/>
          <w:szCs w:val="27"/>
        </w:rPr>
        <w:t>проговаривание</w:t>
      </w:r>
      <w:proofErr w:type="gramEnd"/>
      <w:r>
        <w:rPr>
          <w:color w:val="000000"/>
          <w:sz w:val="27"/>
          <w:szCs w:val="27"/>
        </w:rPr>
        <w:t xml:space="preserve"> как целых правил, так и просто отдельных терминов. Часто ученик, много </w:t>
      </w:r>
      <w:proofErr w:type="gramStart"/>
      <w:r>
        <w:rPr>
          <w:color w:val="000000"/>
          <w:sz w:val="27"/>
          <w:szCs w:val="27"/>
        </w:rPr>
        <w:t>раз</w:t>
      </w:r>
      <w:proofErr w:type="gramEnd"/>
      <w:r>
        <w:rPr>
          <w:color w:val="000000"/>
          <w:sz w:val="27"/>
          <w:szCs w:val="27"/>
        </w:rPr>
        <w:t xml:space="preserve"> слышавший сложный термин, понимающий его смысл, не в состоянии его произнести, что ставит его в неловкое положение перед товарищами.</w:t>
      </w:r>
    </w:p>
    <w:p w:rsidR="00D34B33" w:rsidRDefault="00D34B33" w:rsidP="00D34B33">
      <w:pPr>
        <w:pStyle w:val="a5"/>
        <w:spacing w:before="0" w:beforeAutospacing="0"/>
        <w:rPr>
          <w:color w:val="000000"/>
          <w:sz w:val="27"/>
          <w:szCs w:val="27"/>
        </w:rPr>
      </w:pPr>
      <w:r>
        <w:rPr>
          <w:color w:val="000000"/>
          <w:sz w:val="27"/>
          <w:szCs w:val="27"/>
        </w:rPr>
        <w:t>Осуществление идеи организации здоровье сберегающего учебно-воспитательного процесса приводит к необходимости использования динамических пауз на каждом уроке. Известно, что просидеть на уроке 40 минут достаточно сложно не только первокласснику, но и старшекласснику. Потраченное время окупается усилением работоспособности, а главное, укреплением здоровья учащихся.</w:t>
      </w:r>
    </w:p>
    <w:p w:rsidR="00D34B33" w:rsidRDefault="00D34B33" w:rsidP="00D34B33">
      <w:pPr>
        <w:pStyle w:val="a5"/>
        <w:spacing w:before="0" w:beforeAutospacing="0"/>
        <w:rPr>
          <w:color w:val="000000"/>
          <w:sz w:val="27"/>
          <w:szCs w:val="27"/>
        </w:rPr>
      </w:pPr>
      <w:r>
        <w:rPr>
          <w:color w:val="000000"/>
          <w:sz w:val="27"/>
          <w:szCs w:val="27"/>
        </w:rPr>
        <w:t>Очень хорошо, если предлагаемые упражнения для физкультминутки органически вплетаются в канву урока.</w:t>
      </w:r>
    </w:p>
    <w:p w:rsidR="00D34B33" w:rsidRDefault="00D34B33" w:rsidP="00D34B33">
      <w:pPr>
        <w:pStyle w:val="a5"/>
        <w:spacing w:before="0" w:beforeAutospacing="0"/>
        <w:rPr>
          <w:color w:val="000000"/>
          <w:sz w:val="27"/>
          <w:szCs w:val="27"/>
        </w:rPr>
      </w:pPr>
      <w:r>
        <w:rPr>
          <w:color w:val="000000"/>
          <w:sz w:val="27"/>
          <w:szCs w:val="27"/>
        </w:rPr>
        <w:t>Очень важно развить воображение учеников. С этой целью выполняется упражнение “Буратино”. После введения нового понятия, хорового прочтения этого термина ученикам предлагается закрыть глаза и представить, что их нос вырос, как у Буратино. Можно предложить обмакнуть его, как в сказке, в чернила и написать как можно красивее носом в воздухе этот новый термин, это можно сделать только мысленно или с движением головы; зафиксировать перед глазами записанное слово, запомнить его. Многие ребята легко отвлекаются.</w:t>
      </w:r>
    </w:p>
    <w:p w:rsidR="00D34B33" w:rsidRDefault="00D34B33" w:rsidP="00D34B33">
      <w:pPr>
        <w:pStyle w:val="a5"/>
        <w:spacing w:before="0" w:beforeAutospacing="0"/>
        <w:rPr>
          <w:color w:val="000000"/>
          <w:sz w:val="27"/>
          <w:szCs w:val="27"/>
        </w:rPr>
      </w:pPr>
      <w:r>
        <w:rPr>
          <w:color w:val="000000"/>
          <w:sz w:val="27"/>
          <w:szCs w:val="27"/>
        </w:rPr>
        <w:lastRenderedPageBreak/>
        <w:t>Также важно включать в физкультминутки профилактические упражнения для глаз. Например, упражнение для глаз – “Раскрашивание”. Учитель предлагает детям закрыть глаза и представить перед собой большой белый экран. Необходимо мысленно раскрасить этот экран поочерёдно любым цветом: например, сначала жёлтым, потом оранжевым, зелёным, синим, но закончить раскрашивание нужно самым любимым цветом. Также всем известная игра “Муха” помогает глазам отдохнуть. Простейшие упражнения для глаз также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 Это следующие упражнения:</w:t>
      </w:r>
    </w:p>
    <w:p w:rsidR="00D34B33" w:rsidRDefault="00D34B33" w:rsidP="00D34B33">
      <w:pPr>
        <w:pStyle w:val="a5"/>
        <w:spacing w:before="0" w:beforeAutospacing="0"/>
        <w:rPr>
          <w:color w:val="000000"/>
          <w:sz w:val="27"/>
          <w:szCs w:val="27"/>
        </w:rPr>
      </w:pPr>
      <w:r>
        <w:rPr>
          <w:color w:val="000000"/>
          <w:sz w:val="27"/>
          <w:szCs w:val="27"/>
        </w:rPr>
        <w:t>1. вертикальные движения глаз вверх-вниз;</w:t>
      </w:r>
    </w:p>
    <w:p w:rsidR="00D34B33" w:rsidRDefault="00D34B33" w:rsidP="00D34B33">
      <w:pPr>
        <w:pStyle w:val="a5"/>
        <w:spacing w:before="0" w:beforeAutospacing="0"/>
        <w:rPr>
          <w:color w:val="000000"/>
          <w:sz w:val="27"/>
          <w:szCs w:val="27"/>
        </w:rPr>
      </w:pPr>
      <w:r>
        <w:rPr>
          <w:color w:val="000000"/>
          <w:sz w:val="27"/>
          <w:szCs w:val="27"/>
        </w:rPr>
        <w:t>2. горизонтальное вправо-влево;</w:t>
      </w:r>
    </w:p>
    <w:p w:rsidR="00D34B33" w:rsidRDefault="00D34B33" w:rsidP="00D34B33">
      <w:pPr>
        <w:pStyle w:val="a5"/>
        <w:spacing w:before="0" w:beforeAutospacing="0"/>
        <w:rPr>
          <w:color w:val="000000"/>
          <w:sz w:val="27"/>
          <w:szCs w:val="27"/>
        </w:rPr>
      </w:pPr>
      <w:r>
        <w:rPr>
          <w:color w:val="000000"/>
          <w:sz w:val="27"/>
          <w:szCs w:val="27"/>
        </w:rPr>
        <w:t xml:space="preserve">3. вращение глазами по часовой стрелке и </w:t>
      </w:r>
      <w:proofErr w:type="gramStart"/>
      <w:r>
        <w:rPr>
          <w:color w:val="000000"/>
          <w:sz w:val="27"/>
          <w:szCs w:val="27"/>
        </w:rPr>
        <w:t>против</w:t>
      </w:r>
      <w:proofErr w:type="gramEnd"/>
      <w:r>
        <w:rPr>
          <w:color w:val="000000"/>
          <w:sz w:val="27"/>
          <w:szCs w:val="27"/>
        </w:rPr>
        <w:t>;</w:t>
      </w:r>
    </w:p>
    <w:p w:rsidR="00D34B33" w:rsidRDefault="00D34B33" w:rsidP="00D34B33">
      <w:pPr>
        <w:pStyle w:val="a5"/>
        <w:spacing w:before="0" w:beforeAutospacing="0"/>
        <w:rPr>
          <w:color w:val="000000"/>
          <w:sz w:val="27"/>
          <w:szCs w:val="27"/>
        </w:rPr>
      </w:pPr>
      <w:r>
        <w:rPr>
          <w:color w:val="000000"/>
          <w:sz w:val="27"/>
          <w:szCs w:val="27"/>
        </w:rPr>
        <w:t>4. закрыть глаза и представить по очереди цвета радуги как можно отчетливее;</w:t>
      </w:r>
    </w:p>
    <w:p w:rsidR="00D34B33" w:rsidRDefault="00D34B33" w:rsidP="00D34B33">
      <w:pPr>
        <w:pStyle w:val="a5"/>
        <w:spacing w:before="0" w:beforeAutospacing="0"/>
        <w:rPr>
          <w:color w:val="000000"/>
          <w:sz w:val="27"/>
          <w:szCs w:val="27"/>
        </w:rPr>
      </w:pPr>
      <w:r>
        <w:rPr>
          <w:color w:val="000000"/>
          <w:sz w:val="27"/>
          <w:szCs w:val="27"/>
        </w:rPr>
        <w:t xml:space="preserve">5. на доске до начала урока начертить какую-либо кривую (спираль, окружность, </w:t>
      </w:r>
      <w:proofErr w:type="gramStart"/>
      <w:r>
        <w:rPr>
          <w:color w:val="000000"/>
          <w:sz w:val="27"/>
          <w:szCs w:val="27"/>
        </w:rPr>
        <w:t>ломаную</w:t>
      </w:r>
      <w:proofErr w:type="gramEnd"/>
      <w:r>
        <w:rPr>
          <w:color w:val="000000"/>
          <w:sz w:val="27"/>
          <w:szCs w:val="27"/>
        </w:rPr>
        <w:t>); предлагается глазами “нарисовать” эти фигуры несколько раз в одном, а затем в другом направлении.</w:t>
      </w:r>
    </w:p>
    <w:p w:rsidR="00D34B33" w:rsidRDefault="00D34B33" w:rsidP="00D34B33">
      <w:pPr>
        <w:pStyle w:val="a5"/>
        <w:spacing w:before="0" w:beforeAutospacing="0"/>
        <w:rPr>
          <w:color w:val="000000"/>
          <w:sz w:val="27"/>
          <w:szCs w:val="27"/>
        </w:rPr>
      </w:pPr>
      <w:r>
        <w:rPr>
          <w:color w:val="000000"/>
          <w:sz w:val="27"/>
          <w:szCs w:val="27"/>
        </w:rPr>
        <w:t>Также обязательны и упражнения на релаксацию. Например, игра “Роняем руки” расслабляет мышцы всего корпуса. Дети поднимают руки в стороны и слегка наклоняются вперёд. По команде учителя снимают напряжение в спине, шее и плечах. Корпус, голова и руки падают вниз,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 Упражнение повторяется.</w:t>
      </w:r>
    </w:p>
    <w:p w:rsidR="00D34B33" w:rsidRDefault="00D34B33" w:rsidP="00D34B33">
      <w:pPr>
        <w:pStyle w:val="a5"/>
        <w:spacing w:before="0" w:beforeAutospacing="0"/>
        <w:rPr>
          <w:color w:val="000000"/>
          <w:sz w:val="27"/>
          <w:szCs w:val="27"/>
        </w:rPr>
      </w:pPr>
      <w:r>
        <w:rPr>
          <w:color w:val="000000"/>
          <w:sz w:val="27"/>
          <w:szCs w:val="27"/>
        </w:rPr>
        <w:t>Важно научить ребят заботиться о правильном положении тела, координации движений, о правильном сочетании движений с дыханием. Всему этому помогают упражнения для формирования правильной осанки (“Вверх рука и вниз рука”) и дыхательная гимнастика.</w:t>
      </w:r>
    </w:p>
    <w:p w:rsidR="00D34B33" w:rsidRDefault="00D34B33" w:rsidP="00D34B33">
      <w:pPr>
        <w:pStyle w:val="a5"/>
        <w:spacing w:before="0" w:beforeAutospacing="0"/>
        <w:rPr>
          <w:color w:val="000000"/>
          <w:sz w:val="27"/>
          <w:szCs w:val="27"/>
        </w:rPr>
      </w:pPr>
      <w:r>
        <w:rPr>
          <w:color w:val="000000"/>
          <w:sz w:val="27"/>
          <w:szCs w:val="27"/>
        </w:rPr>
        <w:t>Вверх рука и вниз рука. Потянули их слегка. Быстро поменяли руки! Нам сегодня не до скуки. (Одна прямая рука вверх, другая вниз, рывком менять руки.) Приседание с хлопками: Вниз – хлопок и вверх – хлопок. Ноги, руки разминаем, Точно знаем – будет прок. (Приседания, хлопки в ладоши над головой.) Крутим-вертим головой, Разминаем шею. Стой! (Вращение головой вправо и влево.) И на месте мы шагаем, Ноги выше поднимаем. (Ходьба на месте, высоко поднимая колени.) Потянулись, растянулись</w:t>
      </w:r>
      <w:proofErr w:type="gramStart"/>
      <w:r>
        <w:rPr>
          <w:color w:val="000000"/>
          <w:sz w:val="27"/>
          <w:szCs w:val="27"/>
        </w:rPr>
        <w:t xml:space="preserve"> В</w:t>
      </w:r>
      <w:proofErr w:type="gramEnd"/>
      <w:r>
        <w:rPr>
          <w:color w:val="000000"/>
          <w:sz w:val="27"/>
          <w:szCs w:val="27"/>
        </w:rPr>
        <w:t>верх и в стороны, вперёд. (Потягивания – руки вверх, в стороны, вперёд.) И за парты все вернулись – Вновь урок у нас идёт. (Дети садятся за парты.)</w:t>
      </w:r>
    </w:p>
    <w:p w:rsidR="00D34B33" w:rsidRDefault="00D34B33" w:rsidP="00D34B33">
      <w:pPr>
        <w:pStyle w:val="a5"/>
        <w:spacing w:before="0" w:beforeAutospacing="0"/>
        <w:rPr>
          <w:color w:val="000000"/>
          <w:sz w:val="27"/>
          <w:szCs w:val="27"/>
        </w:rPr>
      </w:pPr>
      <w:r>
        <w:rPr>
          <w:color w:val="000000"/>
          <w:sz w:val="27"/>
          <w:szCs w:val="27"/>
        </w:rPr>
        <w:lastRenderedPageBreak/>
        <w:t>Более тысячи биологически активных точек известно в настоящее время на ухе, поэтому, массируя их, можно опосредованно воздействовать на весь организм. Нужно стараться так помассировать ушные раковины, чтобы уши “горели”. Упражнение можно выполнять в такой последовательности:</w:t>
      </w:r>
    </w:p>
    <w:p w:rsidR="00D34B33" w:rsidRDefault="00D34B33" w:rsidP="00D34B33">
      <w:pPr>
        <w:pStyle w:val="a5"/>
        <w:spacing w:before="0" w:beforeAutospacing="0"/>
        <w:rPr>
          <w:color w:val="000000"/>
          <w:sz w:val="27"/>
          <w:szCs w:val="27"/>
        </w:rPr>
      </w:pPr>
      <w:r>
        <w:rPr>
          <w:color w:val="000000"/>
          <w:sz w:val="27"/>
          <w:szCs w:val="27"/>
        </w:rPr>
        <w:t>1) потягивание за мочки сверху вниз; 2) потягивание ушной раковины вверх; 3) круговые движения ушной раковины по часовой стрелке и против.</w:t>
      </w:r>
    </w:p>
    <w:p w:rsidR="00D34B33" w:rsidRDefault="00D34B33" w:rsidP="00D34B33">
      <w:pPr>
        <w:pStyle w:val="a5"/>
        <w:spacing w:before="0" w:beforeAutospacing="0"/>
        <w:rPr>
          <w:color w:val="000000"/>
          <w:sz w:val="27"/>
          <w:szCs w:val="27"/>
        </w:rPr>
      </w:pPr>
      <w:r>
        <w:rPr>
          <w:color w:val="000000"/>
          <w:sz w:val="27"/>
          <w:szCs w:val="27"/>
        </w:rPr>
        <w:t>В начале учебного дня, на первом уроке, можно провести точечный массаж биологически активных точек лица и головы, чтобы окончательно “разбудить” детей и задать соответствующий рабочий настрой на целый учебный день. При массаже активизируется кровообращение в кончиках пальчиков, что предотвращает застой крови не только в руках, но и во всем теле, так как кончики пальцев непосредственно связаны с мозговым кровообращением.</w:t>
      </w:r>
    </w:p>
    <w:p w:rsidR="00D34B33" w:rsidRDefault="00D34B33" w:rsidP="00D34B33">
      <w:pPr>
        <w:pStyle w:val="a5"/>
        <w:spacing w:before="0" w:beforeAutospacing="0"/>
        <w:rPr>
          <w:color w:val="000000"/>
          <w:sz w:val="27"/>
          <w:szCs w:val="27"/>
        </w:rPr>
      </w:pPr>
      <w:r>
        <w:rPr>
          <w:color w:val="000000"/>
          <w:sz w:val="27"/>
          <w:szCs w:val="27"/>
        </w:rPr>
        <w:t>Приложение 1.</w:t>
      </w:r>
    </w:p>
    <w:p w:rsidR="00D34B33" w:rsidRDefault="00D34B33" w:rsidP="00D34B33">
      <w:pPr>
        <w:pStyle w:val="a5"/>
        <w:spacing w:before="0" w:beforeAutospacing="0"/>
        <w:rPr>
          <w:color w:val="000000"/>
          <w:sz w:val="27"/>
          <w:szCs w:val="27"/>
        </w:rPr>
      </w:pPr>
      <w:r>
        <w:rPr>
          <w:color w:val="000000"/>
          <w:sz w:val="27"/>
          <w:szCs w:val="27"/>
        </w:rPr>
        <w:t>Комплексы упражнений для проведения физкультминуток</w:t>
      </w:r>
    </w:p>
    <w:p w:rsidR="00D34B33" w:rsidRDefault="00D34B33" w:rsidP="00D34B33">
      <w:pPr>
        <w:pStyle w:val="a5"/>
        <w:spacing w:before="0" w:beforeAutospacing="0"/>
        <w:rPr>
          <w:color w:val="000000"/>
          <w:sz w:val="27"/>
          <w:szCs w:val="27"/>
        </w:rPr>
      </w:pPr>
      <w:r>
        <w:rPr>
          <w:color w:val="000000"/>
          <w:sz w:val="27"/>
          <w:szCs w:val="27"/>
        </w:rPr>
        <w:t>Физкультминутки (ФМ) общего воздействия комплектуются из упражнений для разных групп мышц с учетом их напряжения в процессе деятельности.</w:t>
      </w:r>
    </w:p>
    <w:p w:rsidR="00D34B33" w:rsidRDefault="00D34B33" w:rsidP="00D34B33">
      <w:pPr>
        <w:pStyle w:val="a5"/>
        <w:spacing w:before="0" w:beforeAutospacing="0"/>
        <w:rPr>
          <w:color w:val="000000"/>
          <w:sz w:val="27"/>
          <w:szCs w:val="27"/>
        </w:rPr>
      </w:pPr>
      <w:r>
        <w:rPr>
          <w:color w:val="000000"/>
          <w:sz w:val="27"/>
          <w:szCs w:val="27"/>
        </w:rPr>
        <w:t>ФМ для улучшения мозгового кровообращения:</w:t>
      </w:r>
    </w:p>
    <w:p w:rsidR="00D34B33" w:rsidRDefault="00D34B33" w:rsidP="00D34B33">
      <w:pPr>
        <w:pStyle w:val="a5"/>
        <w:spacing w:before="0" w:beforeAutospacing="0"/>
        <w:rPr>
          <w:color w:val="000000"/>
          <w:sz w:val="27"/>
          <w:szCs w:val="27"/>
        </w:rPr>
      </w:pPr>
      <w:r>
        <w:rPr>
          <w:color w:val="000000"/>
          <w:sz w:val="27"/>
          <w:szCs w:val="27"/>
        </w:rPr>
        <w:t>1. Исходное положение (и.п.) – сидя на стуле, 1-2 – отвести голову назад и плавно наклонить назад, 3-4 – голову наклонить вперед, плечи не поднимать. Повторить 4-6 раз. Темп медленный.</w:t>
      </w:r>
    </w:p>
    <w:p w:rsidR="00D34B33" w:rsidRDefault="00D34B33" w:rsidP="00D34B33">
      <w:pPr>
        <w:pStyle w:val="a5"/>
        <w:spacing w:before="0" w:beforeAutospacing="0"/>
        <w:rPr>
          <w:color w:val="000000"/>
          <w:sz w:val="27"/>
          <w:szCs w:val="27"/>
        </w:rPr>
      </w:pPr>
      <w:r>
        <w:rPr>
          <w:color w:val="000000"/>
          <w:sz w:val="27"/>
          <w:szCs w:val="27"/>
        </w:rPr>
        <w:t>2. И.п. – сидя, руки на поясе, 1 – поворот головы направо, 2 – и. п., 3 – поворот головы налево, 4 – и.п. Повторить 6-8 раз. Темп медленный.</w:t>
      </w:r>
    </w:p>
    <w:p w:rsidR="00D34B33" w:rsidRDefault="00D34B33" w:rsidP="00D34B33">
      <w:pPr>
        <w:pStyle w:val="a5"/>
        <w:spacing w:before="0" w:beforeAutospacing="0"/>
        <w:rPr>
          <w:color w:val="000000"/>
          <w:sz w:val="27"/>
          <w:szCs w:val="27"/>
        </w:rPr>
      </w:pPr>
      <w:r>
        <w:rPr>
          <w:color w:val="000000"/>
          <w:sz w:val="27"/>
          <w:szCs w:val="27"/>
        </w:rPr>
        <w:t>3. И.п. – стоя или сидя, руки на поясе, 1 – махом левую руку завести через правое плечо, голову повернуть налево, 2 – и.п., 3 – то же правой рукой. Повторить 4 – 6 раз. Темп медленный.</w:t>
      </w:r>
    </w:p>
    <w:p w:rsidR="00D34B33" w:rsidRDefault="00D34B33" w:rsidP="00D34B33">
      <w:pPr>
        <w:pStyle w:val="a5"/>
        <w:spacing w:before="0" w:beforeAutospacing="0"/>
        <w:rPr>
          <w:color w:val="000000"/>
          <w:sz w:val="27"/>
          <w:szCs w:val="27"/>
        </w:rPr>
      </w:pPr>
      <w:r>
        <w:rPr>
          <w:color w:val="000000"/>
          <w:sz w:val="27"/>
          <w:szCs w:val="27"/>
        </w:rPr>
        <w:t>ФМ для снятия утомления с плечевого пояса и рук.</w:t>
      </w:r>
    </w:p>
    <w:p w:rsidR="00D34B33" w:rsidRDefault="00D34B33" w:rsidP="00D34B33">
      <w:pPr>
        <w:pStyle w:val="a5"/>
        <w:spacing w:before="0" w:beforeAutospacing="0"/>
        <w:rPr>
          <w:color w:val="000000"/>
          <w:sz w:val="27"/>
          <w:szCs w:val="27"/>
        </w:rPr>
      </w:pPr>
      <w:r>
        <w:rPr>
          <w:color w:val="000000"/>
          <w:sz w:val="27"/>
          <w:szCs w:val="27"/>
        </w:rPr>
        <w:t>1. И.п. – стоя или сидя, руки на поясе, 1 – правую руку вперед, левую вверх, 2– переменить положения рук. Повторить 3-4 раза, затем расслабленно опустить вниз и потрясти кистями, голову наклонить вперед. Темп средний.</w:t>
      </w:r>
    </w:p>
    <w:p w:rsidR="00D34B33" w:rsidRDefault="00D34B33" w:rsidP="00D34B33">
      <w:pPr>
        <w:pStyle w:val="a5"/>
        <w:spacing w:before="0" w:beforeAutospacing="0"/>
        <w:rPr>
          <w:color w:val="000000"/>
          <w:sz w:val="27"/>
          <w:szCs w:val="27"/>
        </w:rPr>
      </w:pPr>
      <w:r>
        <w:rPr>
          <w:color w:val="000000"/>
          <w:sz w:val="27"/>
          <w:szCs w:val="27"/>
        </w:rPr>
        <w:t xml:space="preserve">2. И.п. – стоя или сидя, кисти тыльной стороной на поясе, 1-2 – свести локти вперёд, голову наклонить вперед, 3-4 – локти назад, прогнуться. </w:t>
      </w:r>
      <w:proofErr w:type="spellStart"/>
      <w:proofErr w:type="gramStart"/>
      <w:r>
        <w:rPr>
          <w:color w:val="000000"/>
          <w:sz w:val="27"/>
          <w:szCs w:val="27"/>
        </w:rPr>
        <w:t>Пов-торить</w:t>
      </w:r>
      <w:proofErr w:type="spellEnd"/>
      <w:proofErr w:type="gramEnd"/>
      <w:r>
        <w:rPr>
          <w:color w:val="000000"/>
          <w:sz w:val="27"/>
          <w:szCs w:val="27"/>
        </w:rPr>
        <w:t xml:space="preserve"> 6-8 раз, затем руки вниз и потрясти расслабленно. Темп медленный.</w:t>
      </w:r>
    </w:p>
    <w:p w:rsidR="00D34B33" w:rsidRDefault="00D34B33" w:rsidP="00D34B33">
      <w:pPr>
        <w:pStyle w:val="a5"/>
        <w:spacing w:before="0" w:beforeAutospacing="0"/>
        <w:rPr>
          <w:color w:val="000000"/>
          <w:sz w:val="27"/>
          <w:szCs w:val="27"/>
        </w:rPr>
      </w:pPr>
      <w:r>
        <w:rPr>
          <w:color w:val="000000"/>
          <w:sz w:val="27"/>
          <w:szCs w:val="27"/>
        </w:rPr>
        <w:t xml:space="preserve">3. И. п. – сидя, руки вверх, 1 – сжать кисти в кулак, 2 – разжать кисти. Повторить 6-8 раз, </w:t>
      </w:r>
      <w:proofErr w:type="spellStart"/>
      <w:r>
        <w:rPr>
          <w:color w:val="000000"/>
          <w:sz w:val="27"/>
          <w:szCs w:val="27"/>
        </w:rPr>
        <w:t>зат</w:t>
      </w:r>
      <w:proofErr w:type="spellEnd"/>
    </w:p>
    <w:p w:rsidR="00B15780" w:rsidRDefault="00B15780" w:rsidP="00D34B33"/>
    <w:p w:rsidR="00B15780" w:rsidRDefault="00B15780">
      <w:r>
        <w:br w:type="page"/>
      </w:r>
    </w:p>
    <w:sectPr w:rsidR="00B15780" w:rsidSect="00D34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0019"/>
    <w:multiLevelType w:val="hybridMultilevel"/>
    <w:tmpl w:val="E60A9E18"/>
    <w:lvl w:ilvl="0" w:tplc="2578DD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6B0A54"/>
    <w:multiLevelType w:val="hybridMultilevel"/>
    <w:tmpl w:val="1578FA26"/>
    <w:lvl w:ilvl="0" w:tplc="500EC1CA">
      <w:start w:val="1"/>
      <w:numFmt w:val="decimal"/>
      <w:lvlText w:val="%1."/>
      <w:lvlJc w:val="left"/>
      <w:pPr>
        <w:ind w:left="1494"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B016142"/>
    <w:multiLevelType w:val="hybridMultilevel"/>
    <w:tmpl w:val="FB801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C17AF8"/>
    <w:multiLevelType w:val="hybridMultilevel"/>
    <w:tmpl w:val="70D64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C8030B"/>
    <w:multiLevelType w:val="hybridMultilevel"/>
    <w:tmpl w:val="E4949B4C"/>
    <w:lvl w:ilvl="0" w:tplc="5A98FD2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F17F9"/>
    <w:rsid w:val="00287985"/>
    <w:rsid w:val="003D1891"/>
    <w:rsid w:val="004642E9"/>
    <w:rsid w:val="00483111"/>
    <w:rsid w:val="005A6029"/>
    <w:rsid w:val="00702FD8"/>
    <w:rsid w:val="0074132D"/>
    <w:rsid w:val="007A7760"/>
    <w:rsid w:val="00805DAC"/>
    <w:rsid w:val="00AB5FB0"/>
    <w:rsid w:val="00B15780"/>
    <w:rsid w:val="00D34B33"/>
    <w:rsid w:val="00DF17F9"/>
    <w:rsid w:val="00EB1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7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B1BD5"/>
    <w:pPr>
      <w:ind w:left="720"/>
      <w:contextualSpacing/>
    </w:pPr>
  </w:style>
  <w:style w:type="paragraph" w:styleId="a5">
    <w:name w:val="Normal (Web)"/>
    <w:basedOn w:val="a"/>
    <w:uiPriority w:val="99"/>
    <w:semiHidden/>
    <w:unhideWhenUsed/>
    <w:rsid w:val="00D34B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8779905">
      <w:bodyDiv w:val="1"/>
      <w:marLeft w:val="0"/>
      <w:marRight w:val="0"/>
      <w:marTop w:val="0"/>
      <w:marBottom w:val="0"/>
      <w:divBdr>
        <w:top w:val="none" w:sz="0" w:space="0" w:color="auto"/>
        <w:left w:val="none" w:sz="0" w:space="0" w:color="auto"/>
        <w:bottom w:val="none" w:sz="0" w:space="0" w:color="auto"/>
        <w:right w:val="none" w:sz="0" w:space="0" w:color="auto"/>
      </w:divBdr>
    </w:div>
    <w:div w:id="9358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2031</Words>
  <Characters>11580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9</cp:revision>
  <dcterms:created xsi:type="dcterms:W3CDTF">2019-05-20T04:19:00Z</dcterms:created>
  <dcterms:modified xsi:type="dcterms:W3CDTF">2019-05-26T03:02:00Z</dcterms:modified>
</cp:coreProperties>
</file>